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BE" w:rsidRPr="00F277BE" w:rsidRDefault="00F277BE" w:rsidP="00F277BE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2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F277BE">
        <w:rPr>
          <w:rFonts w:ascii="Times New Roman" w:hAnsi="Times New Roman"/>
          <w:bCs/>
          <w:color w:val="000000"/>
          <w:sz w:val="28"/>
          <w:szCs w:val="28"/>
        </w:rPr>
        <w:t>Рангаева С.И. «Основы</w:t>
      </w:r>
      <w:r w:rsidR="00223ABE">
        <w:rPr>
          <w:rFonts w:ascii="Times New Roman" w:hAnsi="Times New Roman"/>
          <w:bCs/>
          <w:color w:val="000000"/>
          <w:sz w:val="28"/>
          <w:szCs w:val="28"/>
        </w:rPr>
        <w:t xml:space="preserve"> философии»           группа 2СТМ       </w:t>
      </w:r>
      <w:r w:rsidR="00330786">
        <w:rPr>
          <w:rFonts w:ascii="Times New Roman" w:hAnsi="Times New Roman"/>
          <w:bCs/>
          <w:color w:val="000000"/>
          <w:sz w:val="28"/>
          <w:szCs w:val="28"/>
        </w:rPr>
        <w:t>17</w:t>
      </w:r>
      <w:r w:rsidR="00223ABE">
        <w:rPr>
          <w:rFonts w:ascii="Times New Roman" w:hAnsi="Times New Roman"/>
          <w:bCs/>
          <w:color w:val="000000"/>
          <w:sz w:val="28"/>
          <w:szCs w:val="28"/>
        </w:rPr>
        <w:t>.11</w:t>
      </w:r>
      <w:r w:rsidR="0080747D">
        <w:rPr>
          <w:rFonts w:ascii="Times New Roman" w:hAnsi="Times New Roman"/>
          <w:bCs/>
          <w:color w:val="000000"/>
          <w:sz w:val="28"/>
          <w:szCs w:val="28"/>
        </w:rPr>
        <w:t>.21</w:t>
      </w:r>
      <w:r w:rsidRPr="00F277BE"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</w:p>
    <w:p w:rsidR="00F277BE" w:rsidRPr="00F277BE" w:rsidRDefault="00F277BE" w:rsidP="00F277BE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77BE" w:rsidRPr="00F277BE" w:rsidRDefault="00F277BE" w:rsidP="00262280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2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</w:t>
      </w:r>
      <w:r w:rsidRPr="00262280">
        <w:rPr>
          <w:rFonts w:ascii="Times New Roman" w:hAnsi="Times New Roman"/>
          <w:b/>
          <w:bCs/>
          <w:color w:val="000000"/>
          <w:sz w:val="28"/>
          <w:szCs w:val="28"/>
        </w:rPr>
        <w:t>Основные этапы развития и особенности русской философии</w:t>
      </w:r>
    </w:p>
    <w:p w:rsidR="00F277BE" w:rsidRPr="00F277BE" w:rsidRDefault="00F277BE" w:rsidP="00F27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62280" w:rsidRPr="00262280" w:rsidRDefault="00262280" w:rsidP="002622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62280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Учебная цель:</w:t>
      </w: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020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="00F8020A" w:rsidRPr="00F8020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оздать у студентов представление об истории русской философской мысли в соотношении с событиями </w:t>
      </w:r>
      <w:hyperlink r:id="rId6" w:tooltip="История России" w:history="1">
        <w:r w:rsidR="00F8020A" w:rsidRPr="00F8020A">
          <w:rPr>
            <w:rStyle w:val="a5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истории России</w:t>
        </w:r>
      </w:hyperlink>
      <w:r w:rsidR="00F8020A" w:rsidRPr="00F8020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познакомиться с общественной философской  мыс</w:t>
      </w:r>
      <w:r w:rsidR="00F8020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лью России; </w:t>
      </w: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проанализировать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этапы развития русской философии</w:t>
      </w: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;   определить характерные черты философской мысли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России</w:t>
      </w: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62280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Развивающая цель</w:t>
      </w: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: развивать и активизировать мыслительную  деятельности студентов; формировать умение отстаивать свою точку зрения через приведение аргументов.</w:t>
      </w:r>
    </w:p>
    <w:p w:rsidR="00262280" w:rsidRDefault="00262280" w:rsidP="00262280">
      <w:pPr>
        <w:spacing w:after="0" w:line="276" w:lineRule="auto"/>
        <w:rPr>
          <w:bCs/>
          <w:color w:val="000000"/>
          <w:sz w:val="28"/>
          <w:szCs w:val="28"/>
          <w:shd w:val="clear" w:color="auto" w:fill="FFFFFF"/>
        </w:rPr>
      </w:pPr>
      <w:r w:rsidRPr="0026228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Воспитательная цель</w:t>
      </w:r>
      <w:r w:rsidRPr="0026228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 воспитывать у студентов уважение и заинтересованность к отечественным историко – философским концепциям</w:t>
      </w:r>
      <w:r w:rsidRPr="00262280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F277BE" w:rsidRPr="00F277BE" w:rsidRDefault="00F277BE" w:rsidP="00262280">
      <w:pPr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77BE">
        <w:rPr>
          <w:rFonts w:ascii="Times New Roman" w:hAnsi="Times New Roman"/>
          <w:b/>
          <w:bCs/>
          <w:color w:val="000000"/>
          <w:sz w:val="28"/>
          <w:szCs w:val="28"/>
        </w:rPr>
        <w:t>План:</w:t>
      </w:r>
    </w:p>
    <w:p w:rsidR="00F277BE" w:rsidRPr="00262280" w:rsidRDefault="00F277BE" w:rsidP="00F277BE">
      <w:pPr>
        <w:spacing w:after="0" w:line="360" w:lineRule="atLeast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1.Основные э</w:t>
      </w:r>
      <w:r w:rsidR="008074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тапы развития русской философии</w:t>
      </w: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80747D" w:rsidRPr="0080747D" w:rsidRDefault="00F277BE" w:rsidP="0080747D">
      <w:pPr>
        <w:spacing w:after="0" w:line="360" w:lineRule="atLeast"/>
        <w:ind w:left="150" w:right="15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="0080747D" w:rsidRPr="0080747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0747D" w:rsidRPr="008074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Русская философская мысль XI-XVII вв.</w:t>
      </w:r>
    </w:p>
    <w:p w:rsidR="00F277BE" w:rsidRPr="00247C0B" w:rsidRDefault="00F277BE" w:rsidP="00247C0B">
      <w:pPr>
        <w:spacing w:after="0" w:line="360" w:lineRule="atLeast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</w:t>
      </w:r>
      <w:r w:rsidRPr="00262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30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Философское у</w:t>
      </w:r>
      <w:r w:rsidR="00F8020A" w:rsidRPr="00F8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чение Г. С. Сковороды</w:t>
      </w:r>
    </w:p>
    <w:p w:rsidR="00F277BE" w:rsidRPr="00F277BE" w:rsidRDefault="00F277BE" w:rsidP="00F277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77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F27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этапы развития русской философии.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Основные этапы развития русской философии совпадают с этапами развития истории России. Развитие русской философии неразрывно связано с социально-политическими событиями, с особенностями социально-исторического процесса в России.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Этапы развития рус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ской философии: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1) Философия средневековой Руси (Х – ХVII вв.). Важнейшими событиями, определившими формирование философии в этот период, стали принятие христианства на Руси, татаро-монгольское иго, создание централизованного Московского государства. Первы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 философским произведением на Р</w:t>
      </w: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уси принято считать «Слово о законе и благодати» киевского митрополита Иллариона (ХI в.). Центральная пробле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 «Слова» – определение места Р</w:t>
      </w: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уси во всемирной истории. Философские идеи в религиозной и литературно-художественной форме.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материального мира, закон сохранения вещества, принцип эволюционного развития всего живого и др. Ломоносов ввел в русский язык множество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научных и философских терминов.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3) Классическая русская философия (– начало ХХ вв.). ХIХ век – «золотой» век русской культуры. Расцвет философской мысли стал одной из составных частей общего подъема русской культуры. В середине ХIХ века философия в России выделилась в самостоятельную область духовной жизни. Причинами этого стали: - необходимость систематизации философских идей, накопленных в течение многих веков; - влияние философской культуры Запада; - подъем русского национального самосознания, связанный с ключевыми событиями российской истории ХIХ века: победой над Наполеоном в Отечественной войне 1812 года, крестьянской реформой 1861 года. Философия ХIХ в. представляет собой неоднородное явление6 - религиозно-идеалистическое (Владимир Соловьев, Николай Федоров и др.); - материалистическое (Н.Чернышевский и др.), - литературно-художествен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ную и естественнонаучную линии.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4) Русская философия ХХ века. Этот период можно подразделить на 3 этапа: - философия «серебряного века» русской культуры. Это период расцвета религиозной философии, в центре внимания философов размышления о судьбе страны, вопросы о направленности общественного развития, обсуждалась возможность альтернативы социалистическим идеям (Н.Бердяев и др.); - философия русского зарубежья (большинство религиозных мыслителей завершили свой творческий путь в эмиграции), - философия советского периода. Советский период характеризуется развитием материалистической традиции в философии (Г.Плеханов, В.Ленин и др). Харак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терные черты русской философии.</w:t>
      </w: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Особенности формирования и развития русской философии в контексте своеобразия исторического пути России обус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ловили ряд ее характерных черт: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1) антропоцентризм. Тема человека, его судьбы, призвания и предназначения являетс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ключевой в русской философии.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2) Нравственный аспект. Проблемы нравственности всегда составляли главное содержание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русского философского мышления.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3) Глубокий интерес к социальной проблематике. Философские концепции русских религиозных мыслителей всегда были связаны с конкретной социально-политической ситуацией в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стране.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4) Идея патриотизма. Тема Родины, судьбы России, ее места и предназначения в мировом сообществе является одной из центральных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русской философской мысли.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5) Религиозный характер. Религиозное направление в русской философии на протяжении всей истории ее развития было самым богатым и зн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ачительным в идейном отношении.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6) Синтез философского и литературно-художественного творчества. Художественная литература играла огромную роль в выражении философских идей в России, была сферой философских размышлений и закрепления философских традиций. Творчество А.С. Пушкина, Ф.М. Достоевского, Л.Н. Толстого 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др. богато философскими идеями.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7) Стремление к целостности, всеобщности. Русские мыслители рассматривают судьбу человека в ее неразрывной связи с обществом, а человечество – как составляю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щую мирового целого, Вселенной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8) «русский космизм». Задачей космологии является изучение мира как целого, поиск ответа на вопрос о месте человечества в мире.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2) Философия эпохи Просвещения (ХVIII в.). ХVIII век в России – это время преобразований в экономике и политике, стремительного развития науки и художественной культуры, формирования системы народного образования. Россия активно воспринимает западную культуру, в том числе и философскую. Большой вклад в развитие философии в этот период внес М.В. Ломоносов. У Ломоносова нет философских трактатов, но для всех его трудов характерен философский уровень осмысления. Центральная тема его научных и художественных произведений – тема величия человеческого разума. На основе своих естественнонаучных исследований Ломоносов пришел к ряду важных философских идей: атомно-молекулярная картина строения материального мира, закон сохранения вещества, принцип эволюционного развития всего живого и др. Ломоносов ввел в русский язык множество научных и философских терминов.</w:t>
      </w:r>
    </w:p>
    <w:p w:rsidR="0080747D" w:rsidRDefault="0080747D" w:rsidP="00F277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Истоки русской философской мысли уходят в XI в., когда Киевская Русь посредством крещения приобщилась к духовному наследию христианского мира. Опираясь на эти произведения, некоторые представители русского духовенства, как отмечает исследователь русской философии Н.О. Лосский, «предприняли попытки продолжить богословские и философские труды византийцев».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 как философия в тот период практически сливалась с религией, то вопросы о мироздании, о человеке и его месте в природе и обществе рассматривались в древних летописях, сказаниях и повестях: в проповедях, поучениях, молениях, где они переплетались с разного рода историческими сведениями и, как правило, облекались в религиозную форму.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 такого рода размышлениям можно отнести труды первого киевского митрополита «русина» </w:t>
      </w:r>
      <w:r w:rsidRPr="0080747D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Илариона </w:t>
      </w: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(XI в.). Он развивал учение о смене в мировой истории ветхозаветной эпохи закона эпохой благодати. Принимая благодать как божественный духовный дар, человек, по его мнению, должен возложить на себя и большую нравственную ответственность. Русская земля включалась Иларионом в общемировой процесс торжества «истины и благодати».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Таким образом, определенным итогом развития философии Киевской Руси стала выработка принципиально новых (по сравнению с дохристианскими) взглядов: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на мир как на творение Бога;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на человеческую историю как на арену борьбы Божественной благодати и козней дьявола;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на человека как двойственное существо, состоящее из бренного (тленного, преходящего) тела и бессмертной души;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начинают складываться идеи о роли сильного князя и верных подданных;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о причастности Руси к всемирному развитию,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о моральных нормах и принципах.</w:t>
      </w:r>
    </w:p>
    <w:p w:rsidR="0080747D" w:rsidRPr="0080747D" w:rsidRDefault="0080747D" w:rsidP="00F802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XVII в. появляются новые философские взгляды. Они связаны с именем Юрия Крижанича, сторонника «славянского единства». Он выдвигал программу преобразований в Московском государстве. Главный его труд «Политика» (1663-1667), где впервые в русской мысли политика была представлена как наука. - 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Следовательно, в произведениях философской мысли на данном этапе сильное влияние продолжает оказывать религия, но уже начинается процесс постепенного отхода философии от богословия.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политической философии сформировался взгляд на светскую власть, высшее назначение которой - сохранение единственного, истинного, православного христианства. Искусство власти виделось в решении главной задачи - утверждении идеала «Москва - третий Рим».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XVII в. политическая философия получает дальнейшее развитие, появляются произведения, в которых авторы размышляют над проблемами управления государства.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сейчас мы постараемся исследовать процесс формирования философских знаний на четвертом его этапе. Значительные перемены, происходившие в российском обществе в XVIII в., охватили все его сферы, в том числе и духовную. В этот период трудятся такие общественные деятели и самоб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ытные мыслители,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как Ф. Прокопо</w:t>
      </w: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вич, В.Н. Татищев, И.Г. Посошков, А.Д. Кантемир, М.В. Ломоносов. Давайте познакомимся с их творчеством.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Итак, </w:t>
      </w:r>
      <w:r w:rsidRPr="0080747D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Феофан Прокопович. </w:t>
      </w: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Исследователи считают, что он был одним из первых философов-деистов - сторонником учения, согласно которому природа, созданная Богом, затем начала самостоятельное развитие.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менее замечательным мыслителем данного периода являлся В.Н. Татищев, блестящий историк и публицист. В своем труде «История Российская с самых древнейших времен», он, опираясь на летописи и документы, попытался не только излагать факты, но и сделать широкие обобщения. Он уповает на Разум человека. Его произведение «разговор двух приятелей о пользе науки и училищах» представляет собой свод русской политической, философской, педагогической мысли. «Разговор» написан в форме диалога двух собеседников, один из которых задает вопросы, а другой на них отвечает. В этих ответах и содержится изложение взглядов и мыслей В.Н. Татищева, сторонника Просвещения.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Лнтиох Дмитриевич Кантемир - </w:t>
      </w: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русский поэт, дипломат. По словам Г.В. Плеханова, «был одним из самых первых того време-ни писателей, вплотную подходивших к философским вопросам». Кантемира всего более занимали проблемы нравственности. 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Таким образом, результатом развития общественно-философской мысли конца XVII-XVIII веков можно считать обретение ею качественно новой формы.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смену тем или иным вариантам христианско-православной философии приходит деизм - философское учение, в котором признается существование Бога как мирового разума, сконструировавшего целесообразную «машину» природы и давшего ей законы и движение, не отвергается дальнейшее вмешательство Бога в самостоятельное движение природы и не допускается иных путей к познанию, кроме разума человека.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Оригинальные поиски русской философской мысли в этот период связаны с осмыслением места человека в системе природных связей и закономерностей. Это характерно для творчества таких мыслителей, как М.М. Щербаков, А.Н. Радищев.</w:t>
      </w:r>
    </w:p>
    <w:p w:rsidR="0080747D" w:rsidRDefault="0080747D" w:rsidP="00F277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020A" w:rsidRPr="00F8020A" w:rsidRDefault="00F8020A" w:rsidP="00F802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8020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Мыслителем, олицетворяющим своеобразный переходный характер русского философствования XVIII в., является Григорий Саввин Сковорода (1722–1794), творчество которого вместило в себя два основных типа философской культуры – традиционный и набирающий силу в XVIII столетии – светский, или обмирщенный, т. е. обращенный к мирским, нецерковным темам и проблемам.</w:t>
      </w:r>
    </w:p>
    <w:p w:rsidR="00F8020A" w:rsidRPr="00F8020A" w:rsidRDefault="00F8020A" w:rsidP="00F802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Г. С. Сковорода – сын малоземельного казака Левобережной Украины. Образование получил в Киево</w:t>
      </w: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noBreakHyphen/>
        <w:t>Могилянской академии. Состоял в придворной капелле в Петербурге, три года путешествовал по Венгрии, Германии, Австрии и Швейцарии в составе русской военной миссии. Преподавал различные философские предметы в Харьковском коллегиуме, работал переводчиком, домашним учителем.</w:t>
      </w:r>
    </w:p>
    <w:p w:rsidR="00F8020A" w:rsidRPr="00F8020A" w:rsidRDefault="00F8020A" w:rsidP="00F802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Философские взгляды Сковороды изложены в форме диалогов, в притчах, стихах, баснях и отличаются практической жизнесмысловой ориентацией. Последние двадцать пять лет жизни Сковорода провел в странствиях по югу России и Украине; он становится странствующим проповедником своего собственного </w:t>
      </w: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религиозно</w:t>
      </w: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noBreakHyphen/>
        <w:t>философского учения. В центре философии Сковороды – учение о «трех мирах»: «мире великом» (макрокосм), «мире малом» (человек) и «мире символическом» (мир Библии). Центральным звеном этой триады является человек как венец творения, истинный субъект и цель философствования. Этим объясняется и акцентирование внимания Сковороды на проблемах добра и зла, счастья, смысла жизни и т. п. Он создал своеобразную нравственно</w:t>
      </w: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noBreakHyphen/>
        <w:t>антропологическую философию жизни, подчеркивающую приоритет нравственного начала в человеке и обществе, пронизанную идеями любви, милосердия и сострадания.</w:t>
      </w:r>
    </w:p>
    <w:p w:rsidR="0080747D" w:rsidRDefault="00F8020A" w:rsidP="00F277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Многие философские термины Сковорода вводит самостоятельно. Таковы, например, понятия «сродность» и «несрод</w:t>
      </w: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noBreakHyphen/>
        <w:t>ностъ», характеризующие содержание его нравственно</w:t>
      </w: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noBreakHyphen/>
        <w:t>религиозного учения. Сродность в самом общем ее выражении – это структурная упорядоченность человеческого бытия, определяемая прежде всего сопричастностью и подобием человека Богу: «Божие имя и естество его есть то же». Несродность как противоположность сродности есть персоналистическое воплощение греха, людской злой воли, расходящейся с Божьим промыслом. Уклонение от «несродной стати» происходит в результате самопознания, постижения человеком своего духа, призвания, предназначения. Познавшие свою сродность составляют, по Сковороде, «плодоносный сад», гармоническое сообщество счастливых людей, соединенных между собой как «части часовой машины» причастностью к «сродному труду» (сродность к медицине, живописи, архитектуре, хлебопашеству, воинству, богословию и т. п.). В учении о сродности и несродности Сковорода переосмысливает в христианском духе некоторые идеи античной философии: человек – мера всех вещей (Протагор); восхождение человека к прекрасному (эрос у Платона); жизнь согласно природе (стоики). Приближение к сродности Сковорода трактует как особую разновидность познания – не доктринального, а практического, годного к применению в жизни, связанного с самостоятельным поиском правды, с «деланием». Сродность – это также своего рода гармония, слияние нравственного и эстетического начал, идеал гармонической жизни, образ поведения совершенного человека, к которому следует стремиться, ибо «сродность обитает в Царствии Божием». И наконец, сродность – это развитие по органическому типу, обусловленный замыслом Бога процесс, где каждая последующая фаза подготовлена предыдущей и вытекает из нее; «Природа и сродность значит врожденное божие благоволение и тайный его закон, всю тварь управляющий…»  Узнать тайные пружины скрытого от глаз механизма развития человека, мироздания и означает, по Сковороде, познать сродность.</w:t>
      </w:r>
    </w:p>
    <w:p w:rsidR="0080747D" w:rsidRDefault="00F8020A" w:rsidP="00F277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Сковорода был философом в подлинном смысле этого слова, мудрецом, который не только проповедовал свое учение, но и следовал ему в жизни. По его завещанию на надгробии мыслителя была высечена надпись: «Мир ловил меня, но не поймал».</w:t>
      </w:r>
    </w:p>
    <w:p w:rsidR="0080747D" w:rsidRDefault="0080747D" w:rsidP="00F277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77BE" w:rsidRPr="00F277BE" w:rsidRDefault="00F277BE" w:rsidP="00F277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277B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Литература:</w:t>
      </w:r>
    </w:p>
    <w:p w:rsidR="00EA2714" w:rsidRDefault="00EA2714" w:rsidP="00EA27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1.Волкогонова О.Д. Основы философии: учебное пособие. – М.:И.Д. «ФОРУМ»: ИНФРА-М,2009. </w:t>
      </w:r>
    </w:p>
    <w:p w:rsidR="00EA2714" w:rsidRDefault="00EA2714" w:rsidP="00EA27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2.Горелов А.А. Основы философии: учебное пособие для студ. сред. проф.учебных заведений. – М.: «Академия», 2009.  </w:t>
      </w:r>
    </w:p>
    <w:p w:rsidR="00EA2714" w:rsidRDefault="00EA2714" w:rsidP="00EA27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3.Губин В.Д. Основы философии: учебное пособие, 2-е изд. М.: ФОРУМ: ИНФРА-М,2007. </w:t>
      </w:r>
    </w:p>
    <w:p w:rsidR="00EA2714" w:rsidRDefault="00EA2714" w:rsidP="00EA27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4.Кохановский  В.П. Основы  философии: учебное  пособие  для    сред.  спец.  учеб.  заведений. –  Ростов  н/Д.:  Феникс.  2010.</w:t>
      </w:r>
    </w:p>
    <w:p w:rsidR="00F277BE" w:rsidRPr="00EA2714" w:rsidRDefault="00F277BE" w:rsidP="00EA27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277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Вопросы для самоконтроля.</w:t>
      </w:r>
    </w:p>
    <w:p w:rsidR="00F277BE" w:rsidRPr="00F277BE" w:rsidRDefault="00F277BE" w:rsidP="00F277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7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Каковы особенности возникновения русской философии?</w:t>
      </w:r>
    </w:p>
    <w:p w:rsidR="00F8020A" w:rsidRPr="00F8020A" w:rsidRDefault="00F8020A" w:rsidP="00F802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F8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каких философах вы сегодня узнали?</w:t>
      </w:r>
    </w:p>
    <w:p w:rsidR="00F8020A" w:rsidRPr="00F8020A" w:rsidRDefault="00F8020A" w:rsidP="00F802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F8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направления философской мысли они представляли?</w:t>
      </w:r>
    </w:p>
    <w:p w:rsidR="00F277BE" w:rsidRPr="006D5847" w:rsidRDefault="00F8020A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F8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вопрос стоял в центре внимания данных мыслителей?</w:t>
      </w:r>
    </w:p>
    <w:p w:rsidR="00F277BE" w:rsidRDefault="00F277BE" w:rsidP="00EA271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F277B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Задания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1.Познакомьтесь с фрагментом произведения</w:t>
      </w: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Ф. Прокоповича Владимира и ответьте на вопросы к нему.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Анализ текста.Феофан Прокопович.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«Прекрасный князь, о себе подумай. Видишь, какие советы тебе даю. </w:t>
      </w:r>
      <w:r w:rsidRPr="0080747D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Первое, </w:t>
      </w: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весь мир развалится, если наша вера будет предана: об этом нас предупреждали святые пророки, в песнях и древних сказаниях, еллинские девы, получившие от Бога проницательный ум. Это, царь, утверждают мудрецы, многие чудеса известны и многие за речи свои кровь проливали, терпели нищету, изгнание, темницы, оковы. И все нужды эти терпели, были готовы предпочесть богатство, славу и великое княжеское звание. А каков же источник всей этой нужды и скорби, болезней и распрей, брани и борьбы, опустошения и уничтожения; сама смерть того же корня, а что страшнее смерти есть?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Неразумный человек всегда будет темный, от темноты той слепой, на земле творит то, что сам не понимает.</w:t>
      </w: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Сознательно горе мало кто творит и этим сам становится скверным идолом.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 во всем мире происходит у всех народов, кроме иудей.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Погубить можешь все дело сам. Но смотри, какой наш Бег милостивый, не позволит людям погибнуть, остановит оступившихся, не знающих пути направит, заблудившихся вернет, да еще вознаградит.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 Богом преступлений избежит человек. Конечно, ни ангел, ни человек не может преодолеть это - это под силу только Богу, который сам (удивительная вещь!) этим займется. И смотри, как все мудро! Сам Бог, чтобы принять образ человека, прошел девичью утробу, и стал человеком, в едином лице связав своем Бога и человека. Его и называют Христос, тот, что пострадал и принял на себя гнев Божий, тот, что смертию своей адовой спас нас, тот, что научил нас. Вот так об этом мы думаем.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сказал нам, что один есть Бог истинный, но лица тройственного: отец, сын и дух святой.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Отцу присуще рождать от недр сына, заботиться о нем. Сын же плоть взял человеческую от девы, и от этого пострадал, был на кресте распят. Умер и похоронен был, воскрес и много сделал славных дел и поднялся</w:t>
      </w:r>
      <w:r w:rsidR="00247C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небо в божественную обитель</w:t>
      </w: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247C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Вопросы и задания к тексту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Докажите, что Прокопович мыслитель-деист?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Какие советы дает философ правителю?</w:t>
      </w:r>
    </w:p>
    <w:p w:rsid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Согласны ли вы с ними? Свой ответ аргументируйте.</w:t>
      </w:r>
    </w:p>
    <w:p w:rsidR="006D5847" w:rsidRPr="0080747D" w:rsidRDefault="006D5847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5847" w:rsidRDefault="006D5847" w:rsidP="006D5847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D5847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.</w:t>
      </w:r>
      <w:r w:rsidRPr="006D5847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Каковы особенности </w:t>
      </w:r>
      <w:r w:rsidRPr="006D584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русской философии?</w:t>
      </w:r>
    </w:p>
    <w:p w:rsidR="006D5847" w:rsidRPr="006D5847" w:rsidRDefault="006D5847" w:rsidP="006D5847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6D5847" w:rsidRDefault="006D5847" w:rsidP="006D5847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D5847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.</w:t>
      </w:r>
      <w:r w:rsidRPr="006D5847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Как развивалась русская </w:t>
      </w:r>
      <w:r w:rsidRPr="006D584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философия в период Просвещени</w:t>
      </w:r>
      <w:r w:rsidR="00247C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я?</w:t>
      </w:r>
    </w:p>
    <w:p w:rsidR="00247C0B" w:rsidRDefault="00247C0B" w:rsidP="006D5847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6D5847" w:rsidRPr="006D5847" w:rsidRDefault="00247C0B" w:rsidP="006D5847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247C0B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4.</w:t>
      </w:r>
      <w:r w:rsidR="006D5847" w:rsidRPr="00247C0B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Напишите эссе</w:t>
      </w:r>
      <w:r w:rsidR="006D5847" w:rsidRPr="006D584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на заданною тему: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«</w:t>
      </w:r>
      <w:r w:rsidR="006D5847" w:rsidRPr="006D584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Любомудрие древних русичей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  <w:r w:rsidR="006D5847" w:rsidRPr="006D584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6D5847" w:rsidRPr="006D5847" w:rsidRDefault="00247C0B" w:rsidP="006D5847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="006D5847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6D5847" w:rsidRPr="006D5847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Заполните таблицы</w:t>
      </w:r>
      <w:r w:rsidR="006D5847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:  «</w:t>
      </w:r>
      <w:r w:rsidR="006D5847" w:rsidRPr="006D584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Основные этапы развития русской философии</w:t>
      </w:r>
      <w:r w:rsidR="006D584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6D5847" w:rsidRPr="006D5847" w:rsidTr="006D584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7D5" w:rsidRPr="00247C0B" w:rsidRDefault="006D5847" w:rsidP="00247C0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47C0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Основные этапы русской философии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7D5" w:rsidRPr="00247C0B" w:rsidRDefault="006D5847" w:rsidP="00247C0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47C0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Временные рамки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7D5" w:rsidRPr="00247C0B" w:rsidRDefault="006D5847" w:rsidP="00247C0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47C0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Актуальные проблемы</w:t>
            </w:r>
          </w:p>
        </w:tc>
      </w:tr>
      <w:tr w:rsidR="006D5847" w:rsidRPr="006D5847" w:rsidTr="006D584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5847" w:rsidRPr="006D5847" w:rsidRDefault="006D5847" w:rsidP="006D584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5847" w:rsidRPr="006D5847" w:rsidRDefault="006D5847" w:rsidP="006D584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5847" w:rsidRPr="006D5847" w:rsidRDefault="006D5847" w:rsidP="006D584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747D" w:rsidRDefault="0080747D" w:rsidP="0080747D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1D3F02" w:rsidRDefault="001D3F02" w:rsidP="00704CF4">
      <w:pPr>
        <w:spacing w:after="0"/>
        <w:rPr>
          <w:rFonts w:ascii="Times New Roman" w:hAnsi="Times New Roman"/>
          <w:sz w:val="28"/>
          <w:szCs w:val="28"/>
        </w:rPr>
      </w:pPr>
    </w:p>
    <w:p w:rsidR="001D3F02" w:rsidRDefault="001D3F02" w:rsidP="00704CF4">
      <w:pPr>
        <w:spacing w:after="0"/>
        <w:rPr>
          <w:rFonts w:ascii="Times New Roman" w:hAnsi="Times New Roman"/>
          <w:sz w:val="28"/>
          <w:szCs w:val="28"/>
        </w:rPr>
      </w:pPr>
    </w:p>
    <w:p w:rsidR="001D3F02" w:rsidRPr="001D3F02" w:rsidRDefault="001D3F02" w:rsidP="001D3F0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D3F02">
        <w:rPr>
          <w:rFonts w:ascii="Times New Roman" w:hAnsi="Times New Roman"/>
          <w:sz w:val="28"/>
          <w:szCs w:val="28"/>
        </w:rPr>
        <w:t xml:space="preserve">Ответы  на задания присылать на электронную почту - </w:t>
      </w:r>
      <w:hyperlink r:id="rId7" w:history="1">
        <w:r w:rsidRPr="001D3F02">
          <w:rPr>
            <w:rFonts w:ascii="Times New Roman" w:hAnsi="Times New Roman"/>
            <w:color w:val="000000"/>
            <w:sz w:val="28"/>
            <w:szCs w:val="28"/>
          </w:rPr>
          <w:t>rangaeva1971@mail.ru</w:t>
        </w:r>
      </w:hyperlink>
      <w:r w:rsidRPr="001D3F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3ABE">
        <w:rPr>
          <w:rFonts w:ascii="Times New Roman" w:hAnsi="Times New Roman"/>
          <w:sz w:val="28"/>
          <w:szCs w:val="28"/>
        </w:rPr>
        <w:t xml:space="preserve">в срок до </w:t>
      </w:r>
      <w:r w:rsidR="00330786"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  <w:r w:rsidR="00223ABE">
        <w:rPr>
          <w:rFonts w:ascii="Times New Roman" w:hAnsi="Times New Roman"/>
          <w:sz w:val="28"/>
          <w:szCs w:val="28"/>
        </w:rPr>
        <w:t>.11</w:t>
      </w:r>
      <w:r w:rsidR="0080747D">
        <w:rPr>
          <w:rFonts w:ascii="Times New Roman" w:hAnsi="Times New Roman"/>
          <w:sz w:val="28"/>
          <w:szCs w:val="28"/>
        </w:rPr>
        <w:t>.21</w:t>
      </w:r>
    </w:p>
    <w:p w:rsidR="001D3F02" w:rsidRPr="00704CF4" w:rsidRDefault="001D3F02" w:rsidP="00704CF4">
      <w:pPr>
        <w:spacing w:after="0"/>
        <w:rPr>
          <w:rFonts w:ascii="Times New Roman" w:hAnsi="Times New Roman"/>
          <w:sz w:val="28"/>
          <w:szCs w:val="28"/>
        </w:rPr>
      </w:pPr>
    </w:p>
    <w:sectPr w:rsidR="001D3F02" w:rsidRPr="00704CF4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34738"/>
    <w:rsid w:val="00034938"/>
    <w:rsid w:val="00090862"/>
    <w:rsid w:val="000C735B"/>
    <w:rsid w:val="000E6578"/>
    <w:rsid w:val="00142B61"/>
    <w:rsid w:val="00162ADE"/>
    <w:rsid w:val="00183130"/>
    <w:rsid w:val="001A258B"/>
    <w:rsid w:val="001C03F8"/>
    <w:rsid w:val="001D3F02"/>
    <w:rsid w:val="001F13E3"/>
    <w:rsid w:val="00207E92"/>
    <w:rsid w:val="00223ABE"/>
    <w:rsid w:val="00247C0B"/>
    <w:rsid w:val="00247DF6"/>
    <w:rsid w:val="00253C04"/>
    <w:rsid w:val="00262280"/>
    <w:rsid w:val="0027504B"/>
    <w:rsid w:val="002A0D35"/>
    <w:rsid w:val="002A5EAB"/>
    <w:rsid w:val="002B3C51"/>
    <w:rsid w:val="002C7CD0"/>
    <w:rsid w:val="002D259F"/>
    <w:rsid w:val="002D71AC"/>
    <w:rsid w:val="00302F27"/>
    <w:rsid w:val="00323669"/>
    <w:rsid w:val="00330786"/>
    <w:rsid w:val="00345815"/>
    <w:rsid w:val="003815EF"/>
    <w:rsid w:val="00383AF0"/>
    <w:rsid w:val="00397CAB"/>
    <w:rsid w:val="00447857"/>
    <w:rsid w:val="004720CB"/>
    <w:rsid w:val="004971AF"/>
    <w:rsid w:val="004A1177"/>
    <w:rsid w:val="004E0BDE"/>
    <w:rsid w:val="005203E8"/>
    <w:rsid w:val="005217CF"/>
    <w:rsid w:val="00581BEC"/>
    <w:rsid w:val="005903D3"/>
    <w:rsid w:val="005B5866"/>
    <w:rsid w:val="00692474"/>
    <w:rsid w:val="006A5B73"/>
    <w:rsid w:val="006C72F6"/>
    <w:rsid w:val="006D5847"/>
    <w:rsid w:val="006F2411"/>
    <w:rsid w:val="00704CF4"/>
    <w:rsid w:val="007345DD"/>
    <w:rsid w:val="00737F86"/>
    <w:rsid w:val="00766101"/>
    <w:rsid w:val="007762A6"/>
    <w:rsid w:val="007B3A0E"/>
    <w:rsid w:val="0080747D"/>
    <w:rsid w:val="00823C40"/>
    <w:rsid w:val="00846871"/>
    <w:rsid w:val="00861E36"/>
    <w:rsid w:val="008A1134"/>
    <w:rsid w:val="008A6677"/>
    <w:rsid w:val="008B41F7"/>
    <w:rsid w:val="008D087F"/>
    <w:rsid w:val="008F4081"/>
    <w:rsid w:val="00924704"/>
    <w:rsid w:val="00925520"/>
    <w:rsid w:val="00957B87"/>
    <w:rsid w:val="00963159"/>
    <w:rsid w:val="009631ED"/>
    <w:rsid w:val="009A2B5E"/>
    <w:rsid w:val="009A7B46"/>
    <w:rsid w:val="009D10CE"/>
    <w:rsid w:val="009D45C9"/>
    <w:rsid w:val="009F2E65"/>
    <w:rsid w:val="00A506D6"/>
    <w:rsid w:val="00A626AB"/>
    <w:rsid w:val="00A7489D"/>
    <w:rsid w:val="00A8325C"/>
    <w:rsid w:val="00A95E84"/>
    <w:rsid w:val="00AE70F5"/>
    <w:rsid w:val="00AF0495"/>
    <w:rsid w:val="00B11AEE"/>
    <w:rsid w:val="00B33B0B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D1622E"/>
    <w:rsid w:val="00D21913"/>
    <w:rsid w:val="00D30B56"/>
    <w:rsid w:val="00D406D7"/>
    <w:rsid w:val="00D419D3"/>
    <w:rsid w:val="00DA12C3"/>
    <w:rsid w:val="00DB37CC"/>
    <w:rsid w:val="00DB57D5"/>
    <w:rsid w:val="00DD2CE0"/>
    <w:rsid w:val="00DF0886"/>
    <w:rsid w:val="00E31CD1"/>
    <w:rsid w:val="00E3301E"/>
    <w:rsid w:val="00E35717"/>
    <w:rsid w:val="00E64D2B"/>
    <w:rsid w:val="00E874AC"/>
    <w:rsid w:val="00EA2714"/>
    <w:rsid w:val="00EC551F"/>
    <w:rsid w:val="00F277BE"/>
    <w:rsid w:val="00F52923"/>
    <w:rsid w:val="00F65C79"/>
    <w:rsid w:val="00F76BA0"/>
    <w:rsid w:val="00F8020A"/>
    <w:rsid w:val="00FA4CCA"/>
    <w:rsid w:val="00FA5DCD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AD3F"/>
  <w15:docId w15:val="{222AC46F-0434-42A4-B6D5-D80B8E7F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ngaeva197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istoriya_ros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6D20D-4640-4DFA-947D-E93D201B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87</cp:revision>
  <dcterms:created xsi:type="dcterms:W3CDTF">2020-06-08T14:37:00Z</dcterms:created>
  <dcterms:modified xsi:type="dcterms:W3CDTF">2021-11-16T09:54:00Z</dcterms:modified>
</cp:coreProperties>
</file>